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073F" w14:textId="44F0E011" w:rsidR="00D764AA" w:rsidRPr="00F70271" w:rsidRDefault="00D764AA" w:rsidP="00D764AA">
      <w:pPr>
        <w:jc w:val="center"/>
        <w:rPr>
          <w:b/>
          <w:bCs/>
        </w:rPr>
      </w:pPr>
      <w:bookmarkStart w:id="0" w:name="_GoBack"/>
      <w:bookmarkEnd w:id="0"/>
      <w:r w:rsidRPr="00F70271">
        <w:rPr>
          <w:b/>
          <w:bCs/>
        </w:rPr>
        <w:t>September Calendar</w:t>
      </w:r>
    </w:p>
    <w:p w14:paraId="67D0C065" w14:textId="77777777" w:rsidR="00D764AA" w:rsidRPr="00F70271" w:rsidRDefault="00D764AA" w:rsidP="00A72FEF">
      <w:pPr>
        <w:rPr>
          <w:b/>
          <w:bCs/>
        </w:rPr>
      </w:pPr>
    </w:p>
    <w:p w14:paraId="1AB8F4D8" w14:textId="082751CA" w:rsidR="001E5D91" w:rsidRPr="005A34DE" w:rsidRDefault="001E5D91" w:rsidP="00A72FEF">
      <w:pPr>
        <w:rPr>
          <w:b/>
          <w:bCs/>
          <w:color w:val="FF0000"/>
        </w:rPr>
      </w:pPr>
      <w:r w:rsidRPr="005A34DE">
        <w:rPr>
          <w:b/>
          <w:bCs/>
          <w:color w:val="FF0000"/>
        </w:rPr>
        <w:t>Wednesday, September 4, 6-7:30pm</w:t>
      </w:r>
    </w:p>
    <w:p w14:paraId="42C484CC" w14:textId="75F90A73" w:rsidR="001E5D91" w:rsidRPr="00F70271" w:rsidRDefault="001E5D91" w:rsidP="00A72FEF">
      <w:pPr>
        <w:rPr>
          <w:b/>
          <w:bCs/>
        </w:rPr>
      </w:pPr>
      <w:r w:rsidRPr="005A34DE">
        <w:rPr>
          <w:b/>
          <w:bCs/>
          <w:color w:val="FF0000"/>
        </w:rPr>
        <w:t xml:space="preserve">Dinner with </w:t>
      </w:r>
      <w:proofErr w:type="spellStart"/>
      <w:r w:rsidRPr="005A34DE">
        <w:rPr>
          <w:b/>
          <w:bCs/>
          <w:color w:val="FF0000"/>
        </w:rPr>
        <w:t>Idie</w:t>
      </w:r>
      <w:proofErr w:type="spellEnd"/>
      <w:r w:rsidRPr="005A34DE">
        <w:rPr>
          <w:b/>
          <w:bCs/>
          <w:color w:val="FF0000"/>
        </w:rPr>
        <w:t xml:space="preserve"> </w:t>
      </w:r>
      <w:proofErr w:type="spellStart"/>
      <w:r w:rsidRPr="005A34DE">
        <w:rPr>
          <w:b/>
          <w:bCs/>
          <w:color w:val="FF0000"/>
        </w:rPr>
        <w:t>Kesner</w:t>
      </w:r>
      <w:proofErr w:type="spellEnd"/>
      <w:r w:rsidRPr="005A34DE">
        <w:rPr>
          <w:b/>
          <w:bCs/>
          <w:color w:val="FF0000"/>
        </w:rPr>
        <w:t xml:space="preserve">, </w:t>
      </w:r>
      <w:r w:rsidR="00B601EE" w:rsidRPr="005A34DE">
        <w:rPr>
          <w:b/>
          <w:bCs/>
          <w:color w:val="FF0000"/>
        </w:rPr>
        <w:t xml:space="preserve">Dean, Kelley School of Business Frank P. Popoff Chair of Strategic Management Professor of Management. </w:t>
      </w:r>
      <w:r w:rsidR="00B601EE" w:rsidRPr="00F70271">
        <w:t xml:space="preserve">Appointed Dean of the Kelley School of Business in </w:t>
      </w:r>
      <w:proofErr w:type="gramStart"/>
      <w:r w:rsidR="00B601EE" w:rsidRPr="00F70271">
        <w:t>May,</w:t>
      </w:r>
      <w:proofErr w:type="gramEnd"/>
      <w:r w:rsidR="00B601EE" w:rsidRPr="00F70271">
        <w:t xml:space="preserve"> 2013 after serving as Interim Dean for almost 1 year. </w:t>
      </w:r>
      <w:proofErr w:type="spellStart"/>
      <w:r w:rsidR="00B601EE" w:rsidRPr="00F70271">
        <w:t>Kesner</w:t>
      </w:r>
      <w:proofErr w:type="spellEnd"/>
      <w:r w:rsidR="00B601EE" w:rsidRPr="00F70271">
        <w:t xml:space="preserve"> joined the Kelley School faculty in 1995, coming from a titled faculty position at the Kenan-Flagler Business School at the University of North Carolina at Chapel Hill.  She was chairwoman of Kelley's Full-Time MBA Program from August 2003 to August 2006 and chairwoman of the Department of Management and Entrepreneurship from October 2006 to June 2009. From 1996 to 2003, she co-directed the school's Consulting Academy.</w:t>
      </w:r>
    </w:p>
    <w:p w14:paraId="4495D2CB" w14:textId="77777777" w:rsidR="001E5D91" w:rsidRPr="00F70271" w:rsidRDefault="001E5D91" w:rsidP="00A72FEF">
      <w:pPr>
        <w:rPr>
          <w:b/>
          <w:bCs/>
        </w:rPr>
      </w:pPr>
    </w:p>
    <w:p w14:paraId="43D38E2D" w14:textId="5F4B6F75" w:rsidR="00E451AE" w:rsidRPr="005A34DE" w:rsidRDefault="00E451AE" w:rsidP="00A72FEF">
      <w:pPr>
        <w:rPr>
          <w:b/>
          <w:bCs/>
          <w:color w:val="FF0000"/>
        </w:rPr>
      </w:pPr>
      <w:r w:rsidRPr="005A34DE">
        <w:rPr>
          <w:b/>
          <w:bCs/>
          <w:color w:val="FF0000"/>
        </w:rPr>
        <w:t>Week of September 8, Interviews for new BLI members</w:t>
      </w:r>
    </w:p>
    <w:p w14:paraId="6BFFC90C" w14:textId="77777777" w:rsidR="00E451AE" w:rsidRPr="00F70271" w:rsidRDefault="00E451AE" w:rsidP="00A72FEF">
      <w:pPr>
        <w:rPr>
          <w:b/>
          <w:bCs/>
        </w:rPr>
      </w:pPr>
    </w:p>
    <w:p w14:paraId="2B8E4869" w14:textId="00C10CD1" w:rsidR="006572F9" w:rsidRPr="005D4D94" w:rsidRDefault="00F125D2" w:rsidP="00A72FEF">
      <w:pPr>
        <w:rPr>
          <w:b/>
          <w:bCs/>
          <w:color w:val="FF0000"/>
        </w:rPr>
      </w:pPr>
      <w:r w:rsidRPr="005D4D94">
        <w:rPr>
          <w:b/>
          <w:bCs/>
          <w:color w:val="FF0000"/>
        </w:rPr>
        <w:t>Friday, S</w:t>
      </w:r>
      <w:r w:rsidR="006572F9" w:rsidRPr="005D4D94">
        <w:rPr>
          <w:b/>
          <w:bCs/>
          <w:color w:val="FF0000"/>
        </w:rPr>
        <w:t>eptember 13</w:t>
      </w:r>
      <w:r w:rsidRPr="005D4D94">
        <w:rPr>
          <w:b/>
          <w:bCs/>
          <w:color w:val="FF0000"/>
        </w:rPr>
        <w:t>,</w:t>
      </w:r>
      <w:r w:rsidR="006572F9" w:rsidRPr="005D4D94">
        <w:rPr>
          <w:b/>
          <w:bCs/>
          <w:color w:val="FF0000"/>
        </w:rPr>
        <w:t xml:space="preserve"> 6pm</w:t>
      </w:r>
    </w:p>
    <w:p w14:paraId="2005BD2F" w14:textId="7EB408A8" w:rsidR="006572F9" w:rsidRPr="00F70271" w:rsidRDefault="006572F9" w:rsidP="00F125D2">
      <w:r w:rsidRPr="005D4D94">
        <w:rPr>
          <w:b/>
          <w:bCs/>
          <w:color w:val="FF0000"/>
        </w:rPr>
        <w:t xml:space="preserve">Shabbat </w:t>
      </w:r>
      <w:r w:rsidR="00F125D2" w:rsidRPr="005D4D94">
        <w:rPr>
          <w:b/>
          <w:bCs/>
          <w:color w:val="FF0000"/>
        </w:rPr>
        <w:t xml:space="preserve">Dinner </w:t>
      </w:r>
      <w:r w:rsidRPr="005D4D94">
        <w:rPr>
          <w:b/>
          <w:bCs/>
          <w:color w:val="FF0000"/>
        </w:rPr>
        <w:t xml:space="preserve">at Rabbi Sue’s </w:t>
      </w:r>
      <w:r w:rsidR="00F125D2" w:rsidRPr="005D4D94">
        <w:rPr>
          <w:b/>
          <w:bCs/>
          <w:color w:val="FF0000"/>
        </w:rPr>
        <w:t>home</w:t>
      </w:r>
      <w:r w:rsidR="00F125D2" w:rsidRPr="00F70271">
        <w:rPr>
          <w:b/>
          <w:bCs/>
        </w:rPr>
        <w:t xml:space="preserve">, </w:t>
      </w:r>
      <w:r w:rsidR="00F125D2" w:rsidRPr="00F70271">
        <w:t xml:space="preserve">Enjoy a casual Shabbat dinner with other BLI members for a home cooked Shabbat dinner.  </w:t>
      </w:r>
    </w:p>
    <w:p w14:paraId="3094E9DD" w14:textId="77777777" w:rsidR="006572F9" w:rsidRPr="00F70271" w:rsidRDefault="006572F9" w:rsidP="00A72FEF">
      <w:pPr>
        <w:rPr>
          <w:b/>
          <w:bCs/>
        </w:rPr>
      </w:pPr>
    </w:p>
    <w:p w14:paraId="74A52632" w14:textId="58F3C427" w:rsidR="001E5D91" w:rsidRPr="005D4D94" w:rsidRDefault="001E5D91" w:rsidP="00A72FEF">
      <w:pPr>
        <w:rPr>
          <w:b/>
          <w:bCs/>
          <w:color w:val="FF0000"/>
        </w:rPr>
      </w:pPr>
      <w:r w:rsidRPr="005D4D94">
        <w:rPr>
          <w:b/>
          <w:bCs/>
          <w:color w:val="FF0000"/>
        </w:rPr>
        <w:t>Wednesday, September 18, 6:30-8 pm</w:t>
      </w:r>
    </w:p>
    <w:p w14:paraId="7FD4F5BF" w14:textId="2CB8A09C" w:rsidR="002756EC" w:rsidRPr="00F70271" w:rsidRDefault="001E5D91" w:rsidP="00B401B5">
      <w:r w:rsidRPr="005D4D94">
        <w:rPr>
          <w:b/>
          <w:bCs/>
          <w:color w:val="FF0000"/>
        </w:rPr>
        <w:t xml:space="preserve">Dinner with </w:t>
      </w:r>
      <w:r w:rsidR="00A72FEF" w:rsidRPr="005D4D94">
        <w:rPr>
          <w:b/>
          <w:bCs/>
          <w:color w:val="FF0000"/>
        </w:rPr>
        <w:t>David O. Barrett, Chairman, President, and CEO, Gene B. Glick Company</w:t>
      </w:r>
      <w:r w:rsidR="00A72FEF" w:rsidRPr="00F70271">
        <w:t>, one of the nation’s largest privately held real estate ownership, development and property management firms, headquartered in Indianapolis. David first joined Glick in 2007 as chief operating officer and assumed his current role in 2008.</w:t>
      </w:r>
      <w:r w:rsidR="00417225" w:rsidRPr="00F70271">
        <w:t xml:space="preserve">  A trained lawyer, David started his career at Ice Miller LLP, where he concentrated his practice in corporate law, business transactions and media law. David represented public and private companies, radio and television broadcasters, and sports and entertainment clients. He also served as counsel to the Indiana Broadcasters Association. David then joined Emmis Communications Corporation, a diversified media company, where he served as vice president and corporate counsel.</w:t>
      </w:r>
    </w:p>
    <w:p w14:paraId="02125F74" w14:textId="77777777" w:rsidR="002756EC" w:rsidRPr="00F70271" w:rsidRDefault="002756EC" w:rsidP="002756EC">
      <w:pPr>
        <w:rPr>
          <w:rFonts w:cs="Arial"/>
          <w:color w:val="000000"/>
        </w:rPr>
      </w:pPr>
    </w:p>
    <w:p w14:paraId="131B52AC" w14:textId="5F167558" w:rsidR="00B401B5" w:rsidRPr="005D4D94" w:rsidRDefault="00B401B5" w:rsidP="00B401B5">
      <w:pPr>
        <w:rPr>
          <w:rFonts w:cs="Arial"/>
          <w:b/>
          <w:bCs/>
          <w:color w:val="FF0000"/>
        </w:rPr>
      </w:pPr>
      <w:r w:rsidRPr="005D4D94">
        <w:rPr>
          <w:rFonts w:cs="Arial"/>
          <w:b/>
          <w:bCs/>
          <w:color w:val="FF0000"/>
        </w:rPr>
        <w:t>Tuesday, September 24, 7:30pm in Hodge Hall</w:t>
      </w:r>
    </w:p>
    <w:p w14:paraId="33FDFF0E" w14:textId="401795B7" w:rsidR="002756EC" w:rsidRDefault="002756EC" w:rsidP="00B401B5">
      <w:pPr>
        <w:rPr>
          <w:rFonts w:cs="Arial"/>
          <w:b/>
          <w:bCs/>
          <w:color w:val="FF0000"/>
        </w:rPr>
      </w:pPr>
      <w:r w:rsidRPr="005D4D94">
        <w:rPr>
          <w:rFonts w:cs="Arial"/>
          <w:b/>
          <w:bCs/>
          <w:color w:val="FF0000"/>
        </w:rPr>
        <w:t>Workshop on</w:t>
      </w:r>
      <w:r w:rsidR="00B401B5" w:rsidRPr="005D4D94">
        <w:rPr>
          <w:rFonts w:cs="Arial"/>
          <w:b/>
          <w:bCs/>
          <w:color w:val="FF0000"/>
        </w:rPr>
        <w:t xml:space="preserve"> Workshops, Majors, Co-Majors, Career O</w:t>
      </w:r>
      <w:r w:rsidRPr="005D4D94">
        <w:rPr>
          <w:rFonts w:cs="Arial"/>
          <w:b/>
          <w:bCs/>
          <w:color w:val="FF0000"/>
        </w:rPr>
        <w:t xml:space="preserve">pportunities </w:t>
      </w:r>
    </w:p>
    <w:p w14:paraId="5F0D4F7A" w14:textId="77777777" w:rsidR="005D4D94" w:rsidRDefault="005D4D94" w:rsidP="00B401B5">
      <w:pPr>
        <w:rPr>
          <w:rFonts w:cs="Arial"/>
          <w:b/>
          <w:bCs/>
          <w:color w:val="FF0000"/>
        </w:rPr>
      </w:pPr>
    </w:p>
    <w:p w14:paraId="1CAEDA68" w14:textId="6C512369" w:rsidR="005D4D94" w:rsidRPr="005D4D94" w:rsidRDefault="005D4D94" w:rsidP="00B401B5">
      <w:pPr>
        <w:rPr>
          <w:rFonts w:cs="Arial"/>
          <w:b/>
          <w:bCs/>
          <w:color w:val="FF0000"/>
        </w:rPr>
      </w:pPr>
      <w:r>
        <w:rPr>
          <w:rFonts w:cs="Arial"/>
          <w:b/>
          <w:bCs/>
          <w:color w:val="FF0000"/>
        </w:rPr>
        <w:t xml:space="preserve">Look out for study sessions for exams in September </w:t>
      </w:r>
    </w:p>
    <w:p w14:paraId="7CD6E18B" w14:textId="77777777" w:rsidR="002756EC" w:rsidRPr="00F70271" w:rsidRDefault="002756EC" w:rsidP="002756EC">
      <w:pPr>
        <w:pStyle w:val="NormalWeb"/>
        <w:spacing w:before="0" w:beforeAutospacing="0" w:after="0" w:afterAutospacing="0"/>
        <w:textAlignment w:val="baseline"/>
        <w:rPr>
          <w:rFonts w:asciiTheme="minorHAnsi" w:hAnsiTheme="minorHAnsi" w:cstheme="minorBidi"/>
        </w:rPr>
      </w:pPr>
    </w:p>
    <w:p w14:paraId="49B2F2AB" w14:textId="588CA714" w:rsidR="00E451AE" w:rsidRPr="00F70271" w:rsidRDefault="00E451AE">
      <w:r w:rsidRPr="00F70271">
        <w:br w:type="page"/>
      </w:r>
    </w:p>
    <w:p w14:paraId="26F29890" w14:textId="77777777" w:rsidR="002756EC" w:rsidRPr="00F70271" w:rsidRDefault="002756EC" w:rsidP="00A72FEF"/>
    <w:p w14:paraId="2EA211FA" w14:textId="01ED91BB" w:rsidR="00D764AA" w:rsidRPr="00F70271" w:rsidRDefault="00D764AA" w:rsidP="00D764AA">
      <w:pPr>
        <w:jc w:val="center"/>
        <w:rPr>
          <w:b/>
          <w:bCs/>
        </w:rPr>
      </w:pPr>
      <w:r w:rsidRPr="00F70271">
        <w:rPr>
          <w:b/>
          <w:bCs/>
        </w:rPr>
        <w:t>Business Leadership Initiative</w:t>
      </w:r>
    </w:p>
    <w:p w14:paraId="7C0DA04D" w14:textId="57428982" w:rsidR="00D764AA" w:rsidRPr="00F70271" w:rsidRDefault="00C90291" w:rsidP="00D764AA">
      <w:r w:rsidRPr="00F70271">
        <w:t>Business Leadership Initiative (BLI) provides you with Jewish Professional Growth.  This Kelley Club brings you an opportunity t</w:t>
      </w:r>
      <w:r w:rsidR="00D764AA" w:rsidRPr="00F70271">
        <w:t>o advance in your Kelley career.  BLI has two types of programs to facilitate your learning and networking success:</w:t>
      </w:r>
    </w:p>
    <w:p w14:paraId="6CA2B9A6" w14:textId="77777777" w:rsidR="00D764AA" w:rsidRPr="00F70271" w:rsidRDefault="00D764AA" w:rsidP="00C90291"/>
    <w:p w14:paraId="4CFD0EAB" w14:textId="664D005B" w:rsidR="00D764AA" w:rsidRPr="00F70271" w:rsidRDefault="00D764AA" w:rsidP="00C90291">
      <w:pPr>
        <w:rPr>
          <w:b/>
          <w:bCs/>
        </w:rPr>
      </w:pPr>
      <w:r w:rsidRPr="00F70271">
        <w:rPr>
          <w:b/>
          <w:bCs/>
        </w:rPr>
        <w:t>Speaker Events</w:t>
      </w:r>
    </w:p>
    <w:p w14:paraId="36A7771E" w14:textId="3313939A" w:rsidR="00C90291" w:rsidRPr="00F70271" w:rsidRDefault="00D764AA" w:rsidP="00C90291">
      <w:r w:rsidRPr="00F70271">
        <w:t xml:space="preserve">These programs </w:t>
      </w:r>
      <w:r w:rsidR="00C90291" w:rsidRPr="00F70271">
        <w:t xml:space="preserve">learning from and networking with leading Jewish business executives from around the country. Within the framework of a small group, you will meet with these executives in a relaxed setting and engage with them in open dialogue. These executives, who have generously given their time, are eager to get to know and speak with you about how they achieved their success and about the challenges they faced.  </w:t>
      </w:r>
    </w:p>
    <w:p w14:paraId="00C93911" w14:textId="77777777" w:rsidR="00C90291" w:rsidRPr="00F70271" w:rsidRDefault="00C90291" w:rsidP="00C90291"/>
    <w:p w14:paraId="18E9533B" w14:textId="50CB1543" w:rsidR="00D764AA" w:rsidRPr="00F70271" w:rsidRDefault="00D51A34" w:rsidP="00C90291">
      <w:pPr>
        <w:rPr>
          <w:b/>
          <w:bCs/>
        </w:rPr>
      </w:pPr>
      <w:r w:rsidRPr="00F70271">
        <w:rPr>
          <w:b/>
          <w:bCs/>
        </w:rPr>
        <w:t>Workshops,</w:t>
      </w:r>
      <w:r w:rsidR="00D764AA" w:rsidRPr="00F70271">
        <w:rPr>
          <w:b/>
          <w:bCs/>
        </w:rPr>
        <w:t xml:space="preserve"> Study Sessions</w:t>
      </w:r>
      <w:r w:rsidRPr="00F70271">
        <w:rPr>
          <w:b/>
          <w:bCs/>
        </w:rPr>
        <w:t xml:space="preserve"> and General Meetings</w:t>
      </w:r>
    </w:p>
    <w:p w14:paraId="429EE97D" w14:textId="56AC7B98" w:rsidR="00C90291" w:rsidRPr="00F70271" w:rsidRDefault="00D764AA" w:rsidP="00D764AA">
      <w:r w:rsidRPr="00F70271">
        <w:t>You will also be invited to</w:t>
      </w:r>
      <w:r w:rsidR="00C90291" w:rsidRPr="00F70271">
        <w:t xml:space="preserve"> workshops </w:t>
      </w:r>
      <w:r w:rsidRPr="00F70271">
        <w:t>that will enable you</w:t>
      </w:r>
      <w:r w:rsidR="00C90291" w:rsidRPr="00F70271">
        <w:t xml:space="preserve"> </w:t>
      </w:r>
      <w:r w:rsidRPr="00F70271">
        <w:t xml:space="preserve">to </w:t>
      </w:r>
      <w:r w:rsidR="00C90291" w:rsidRPr="00F70271">
        <w:t xml:space="preserve">learn from your peers and </w:t>
      </w:r>
      <w:r w:rsidRPr="00F70271">
        <w:t>grow as a business professional.  Topics will include resume writing, exploring the various careers and majors in Kelley and the business world and BLI alumni information sessions.  To help ensure your success in Kelley, there will be study sessions for the major Kelley exams, opportunities for community service and de-stress events during finals.</w:t>
      </w:r>
      <w:r w:rsidR="00D51A34" w:rsidRPr="00F70271">
        <w:t xml:space="preserve">  BLI will also hold some general business meetings.</w:t>
      </w:r>
    </w:p>
    <w:p w14:paraId="56D542BD" w14:textId="77777777" w:rsidR="00C90291" w:rsidRPr="00F70271" w:rsidRDefault="00C90291" w:rsidP="00C90291"/>
    <w:p w14:paraId="0CEA1285" w14:textId="77777777" w:rsidR="00D51A34" w:rsidRPr="00F70271" w:rsidRDefault="00D51A34" w:rsidP="00C90291"/>
    <w:p w14:paraId="47BFBC89" w14:textId="11FC58DA" w:rsidR="000226E9" w:rsidRPr="00F70271" w:rsidRDefault="00D764AA" w:rsidP="00D764AA">
      <w:pPr>
        <w:jc w:val="center"/>
        <w:rPr>
          <w:b/>
          <w:bCs/>
        </w:rPr>
      </w:pPr>
      <w:r w:rsidRPr="00F70271">
        <w:rPr>
          <w:b/>
          <w:bCs/>
        </w:rPr>
        <w:t>How to become a member of BLI</w:t>
      </w:r>
    </w:p>
    <w:p w14:paraId="2FD37C99" w14:textId="77777777" w:rsidR="00E312D2" w:rsidRPr="00F70271" w:rsidRDefault="00E312D2" w:rsidP="00D764AA">
      <w:pPr>
        <w:jc w:val="center"/>
        <w:rPr>
          <w:b/>
          <w:bCs/>
        </w:rPr>
      </w:pPr>
    </w:p>
    <w:p w14:paraId="6CC3402F" w14:textId="45872D62" w:rsidR="00A3359C" w:rsidRPr="00F70271" w:rsidRDefault="00D51A34" w:rsidP="00D51A34">
      <w:pPr>
        <w:pStyle w:val="ListParagraph"/>
        <w:numPr>
          <w:ilvl w:val="0"/>
          <w:numId w:val="2"/>
        </w:numPr>
        <w:rPr>
          <w:b/>
          <w:bCs/>
        </w:rPr>
      </w:pPr>
      <w:r w:rsidRPr="00F70271">
        <w:rPr>
          <w:b/>
          <w:bCs/>
        </w:rPr>
        <w:t xml:space="preserve"> </w:t>
      </w:r>
      <w:r w:rsidRPr="00F70271">
        <w:t>Fill out the application at</w:t>
      </w:r>
      <w:r w:rsidRPr="00F70271">
        <w:rPr>
          <w:b/>
          <w:bCs/>
        </w:rPr>
        <w:t xml:space="preserve"> bit.do/bli2019-20</w:t>
      </w:r>
    </w:p>
    <w:p w14:paraId="6DE4E210" w14:textId="18C9B323" w:rsidR="00D51A34" w:rsidRPr="00F70271" w:rsidRDefault="00D51A34" w:rsidP="00D51A34">
      <w:pPr>
        <w:pStyle w:val="ListParagraph"/>
        <w:numPr>
          <w:ilvl w:val="0"/>
          <w:numId w:val="2"/>
        </w:numPr>
      </w:pPr>
      <w:r w:rsidRPr="00F70271">
        <w:t>You will be contacted for a required interview and will be informed of your acceptance within 2 days of your interview</w:t>
      </w:r>
    </w:p>
    <w:p w14:paraId="5F5FBCF1" w14:textId="77777777" w:rsidR="00E312D2" w:rsidRPr="00F70271" w:rsidRDefault="00E312D2" w:rsidP="00E312D2"/>
    <w:p w14:paraId="0AD532C4" w14:textId="77777777" w:rsidR="00D51A34" w:rsidRPr="00F70271" w:rsidRDefault="00D51A34" w:rsidP="00E312D2"/>
    <w:p w14:paraId="76E04EB3" w14:textId="514D0BB4" w:rsidR="00E312D2" w:rsidRPr="00F70271" w:rsidRDefault="00E312D2" w:rsidP="00E312D2">
      <w:pPr>
        <w:jc w:val="center"/>
        <w:rPr>
          <w:b/>
          <w:bCs/>
        </w:rPr>
      </w:pPr>
      <w:r w:rsidRPr="00F70271">
        <w:rPr>
          <w:b/>
          <w:bCs/>
        </w:rPr>
        <w:t>Membership Requirements</w:t>
      </w:r>
    </w:p>
    <w:p w14:paraId="060D8FA9" w14:textId="77777777" w:rsidR="00E312D2" w:rsidRPr="00F70271" w:rsidRDefault="00E312D2" w:rsidP="00E312D2">
      <w:pPr>
        <w:rPr>
          <w:b/>
          <w:bCs/>
        </w:rPr>
      </w:pPr>
    </w:p>
    <w:p w14:paraId="755B7389" w14:textId="08361B9F" w:rsidR="00D51A34" w:rsidRPr="00F70271" w:rsidRDefault="00D51A34" w:rsidP="00F70271">
      <w:pPr>
        <w:pStyle w:val="NormalWeb"/>
        <w:numPr>
          <w:ilvl w:val="0"/>
          <w:numId w:val="4"/>
        </w:numPr>
        <w:spacing w:before="0" w:beforeAutospacing="0" w:after="0" w:afterAutospacing="0"/>
        <w:textAlignment w:val="baseline"/>
        <w:rPr>
          <w:rFonts w:asciiTheme="minorHAnsi" w:hAnsiTheme="minorHAnsi" w:cs="Arial"/>
          <w:color w:val="000000"/>
        </w:rPr>
      </w:pPr>
      <w:r w:rsidRPr="00F70271">
        <w:rPr>
          <w:rFonts w:asciiTheme="minorHAnsi" w:hAnsiTheme="minorHAnsi" w:cs="Arial"/>
          <w:color w:val="000000"/>
        </w:rPr>
        <w:t>You must attend at least half of all speaker events</w:t>
      </w:r>
    </w:p>
    <w:p w14:paraId="506C5797" w14:textId="02815609" w:rsidR="00D51A34" w:rsidRPr="00F70271" w:rsidRDefault="00D51A34" w:rsidP="00F70271">
      <w:pPr>
        <w:pStyle w:val="NormalWeb"/>
        <w:numPr>
          <w:ilvl w:val="0"/>
          <w:numId w:val="4"/>
        </w:numPr>
        <w:spacing w:before="0" w:beforeAutospacing="0" w:after="0" w:afterAutospacing="0"/>
        <w:textAlignment w:val="baseline"/>
        <w:rPr>
          <w:rFonts w:asciiTheme="minorHAnsi" w:hAnsiTheme="minorHAnsi" w:cs="Arial"/>
          <w:color w:val="000000"/>
        </w:rPr>
      </w:pPr>
      <w:r w:rsidRPr="00F70271">
        <w:rPr>
          <w:rFonts w:asciiTheme="minorHAnsi" w:hAnsiTheme="minorHAnsi" w:cs="Arial"/>
          <w:color w:val="000000"/>
        </w:rPr>
        <w:t>You must attend at</w:t>
      </w:r>
      <w:r w:rsidR="00F70271" w:rsidRPr="00F70271">
        <w:rPr>
          <w:rFonts w:asciiTheme="minorHAnsi" w:hAnsiTheme="minorHAnsi" w:cs="Arial"/>
          <w:color w:val="000000"/>
        </w:rPr>
        <w:t xml:space="preserve"> least half of the workshop, </w:t>
      </w:r>
      <w:r w:rsidRPr="00F70271">
        <w:rPr>
          <w:rFonts w:asciiTheme="minorHAnsi" w:hAnsiTheme="minorHAnsi" w:cs="Arial"/>
          <w:color w:val="000000"/>
        </w:rPr>
        <w:t>study session</w:t>
      </w:r>
      <w:r w:rsidR="00F70271" w:rsidRPr="00F70271">
        <w:rPr>
          <w:rFonts w:asciiTheme="minorHAnsi" w:hAnsiTheme="minorHAnsi" w:cs="Arial"/>
          <w:color w:val="000000"/>
        </w:rPr>
        <w:t>s and general meeting programs</w:t>
      </w:r>
      <w:r w:rsidRPr="00F70271">
        <w:rPr>
          <w:rFonts w:asciiTheme="minorHAnsi" w:hAnsiTheme="minorHAnsi" w:cs="Arial"/>
          <w:color w:val="000000"/>
        </w:rPr>
        <w:t xml:space="preserve">  </w:t>
      </w:r>
    </w:p>
    <w:p w14:paraId="1638317A" w14:textId="30093064" w:rsidR="00E312D2" w:rsidRPr="00F70271" w:rsidRDefault="00E312D2" w:rsidP="00E312D2">
      <w:pPr>
        <w:rPr>
          <w:b/>
          <w:bCs/>
        </w:rPr>
      </w:pPr>
    </w:p>
    <w:p w14:paraId="450D2E4B" w14:textId="77777777" w:rsidR="00F70271" w:rsidRPr="00F70271" w:rsidRDefault="00F70271" w:rsidP="00F70271">
      <w:pPr>
        <w:pStyle w:val="ListParagraph"/>
        <w:numPr>
          <w:ilvl w:val="0"/>
          <w:numId w:val="4"/>
        </w:numPr>
        <w:rPr>
          <w:b/>
          <w:bCs/>
        </w:rPr>
      </w:pPr>
      <w:r w:rsidRPr="00F70271">
        <w:rPr>
          <w:b/>
          <w:bCs/>
        </w:rPr>
        <w:t xml:space="preserve">Attendance will be taken at all BLI events.  </w:t>
      </w:r>
    </w:p>
    <w:p w14:paraId="789792D7" w14:textId="25B5CB24" w:rsidR="00F70271" w:rsidRDefault="00F70271" w:rsidP="00F70271">
      <w:pPr>
        <w:pStyle w:val="ListParagraph"/>
        <w:numPr>
          <w:ilvl w:val="0"/>
          <w:numId w:val="4"/>
        </w:numPr>
        <w:rPr>
          <w:b/>
          <w:bCs/>
        </w:rPr>
      </w:pPr>
      <w:r w:rsidRPr="00F70271">
        <w:rPr>
          <w:b/>
          <w:bCs/>
        </w:rPr>
        <w:t xml:space="preserve">You must sign in at all events and you MUST reply to all emails, texts and event reminders to reserve your spot at programs.  </w:t>
      </w:r>
    </w:p>
    <w:p w14:paraId="33B7C380" w14:textId="51365437" w:rsidR="00F70271" w:rsidRDefault="00F70271" w:rsidP="00F70271">
      <w:pPr>
        <w:pStyle w:val="ListParagraph"/>
        <w:numPr>
          <w:ilvl w:val="0"/>
          <w:numId w:val="4"/>
        </w:numPr>
        <w:rPr>
          <w:b/>
          <w:bCs/>
        </w:rPr>
      </w:pPr>
      <w:r>
        <w:rPr>
          <w:b/>
          <w:bCs/>
        </w:rPr>
        <w:t>Dress code for speaker events is business casual.</w:t>
      </w:r>
    </w:p>
    <w:p w14:paraId="2BD3DAC5" w14:textId="175273EF" w:rsidR="00F70271" w:rsidRPr="00F70271" w:rsidRDefault="00F70271" w:rsidP="00F70271">
      <w:pPr>
        <w:pStyle w:val="ListParagraph"/>
        <w:numPr>
          <w:ilvl w:val="0"/>
          <w:numId w:val="4"/>
        </w:numPr>
        <w:rPr>
          <w:b/>
          <w:bCs/>
        </w:rPr>
      </w:pPr>
      <w:r>
        <w:rPr>
          <w:b/>
          <w:bCs/>
        </w:rPr>
        <w:t>Dress code for other programs is casual.</w:t>
      </w:r>
    </w:p>
    <w:p w14:paraId="2AF1FA43" w14:textId="77777777" w:rsidR="00F70271" w:rsidRPr="00F70271" w:rsidRDefault="00F70271" w:rsidP="00E312D2">
      <w:pPr>
        <w:rPr>
          <w:b/>
          <w:bCs/>
        </w:rPr>
      </w:pPr>
    </w:p>
    <w:p w14:paraId="201A9331" w14:textId="0C01243D" w:rsidR="00F70271" w:rsidRPr="00F70271" w:rsidRDefault="00F70271" w:rsidP="00E312D2">
      <w:pPr>
        <w:rPr>
          <w:b/>
          <w:bCs/>
        </w:rPr>
      </w:pPr>
      <w:r w:rsidRPr="00F70271">
        <w:rPr>
          <w:b/>
          <w:bCs/>
        </w:rPr>
        <w:t xml:space="preserve">Members who don’t meet the requirements </w:t>
      </w:r>
      <w:r>
        <w:rPr>
          <w:b/>
          <w:bCs/>
        </w:rPr>
        <w:t xml:space="preserve">of BLI </w:t>
      </w:r>
      <w:r w:rsidRPr="00F70271">
        <w:rPr>
          <w:b/>
          <w:bCs/>
        </w:rPr>
        <w:t>will be contacted by a member of the BLI leadership team</w:t>
      </w:r>
      <w:r>
        <w:rPr>
          <w:b/>
          <w:bCs/>
        </w:rPr>
        <w:t xml:space="preserve"> to discuss the future of your BLI membership.</w:t>
      </w:r>
    </w:p>
    <w:sectPr w:rsidR="00F70271" w:rsidRPr="00F70271" w:rsidSect="00C1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ADD"/>
    <w:multiLevelType w:val="multilevel"/>
    <w:tmpl w:val="470C0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90D01"/>
    <w:multiLevelType w:val="multilevel"/>
    <w:tmpl w:val="2F006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87698"/>
    <w:multiLevelType w:val="hybridMultilevel"/>
    <w:tmpl w:val="9D90373E"/>
    <w:lvl w:ilvl="0" w:tplc="9B1C1E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D205E"/>
    <w:multiLevelType w:val="hybridMultilevel"/>
    <w:tmpl w:val="947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1">
      <w:lvl w:ilvl="1">
        <w:numFmt w:val="lowerLetter"/>
        <w:lvlText w:val="%2."/>
        <w:lvlJc w:val="left"/>
      </w:lvl>
    </w:lvlOverride>
  </w:num>
  <w:num w:numId="2">
    <w:abstractNumId w:val="2"/>
  </w:num>
  <w:num w:numId="3">
    <w:abstractNumId w:val="1"/>
    <w:lvlOverride w:ilvl="1">
      <w:lvl w:ilvl="1">
        <w:numFmt w:val="lowerLetter"/>
        <w:lvlText w:val="%2."/>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1B"/>
    <w:rsid w:val="001E5D91"/>
    <w:rsid w:val="002756EC"/>
    <w:rsid w:val="003E6605"/>
    <w:rsid w:val="00417225"/>
    <w:rsid w:val="004F31C7"/>
    <w:rsid w:val="005A34DE"/>
    <w:rsid w:val="005D4D94"/>
    <w:rsid w:val="006572F9"/>
    <w:rsid w:val="007C331B"/>
    <w:rsid w:val="00A3359C"/>
    <w:rsid w:val="00A72FEF"/>
    <w:rsid w:val="00AB55E4"/>
    <w:rsid w:val="00B401B5"/>
    <w:rsid w:val="00B601EE"/>
    <w:rsid w:val="00C1078B"/>
    <w:rsid w:val="00C90291"/>
    <w:rsid w:val="00D51A34"/>
    <w:rsid w:val="00D764AA"/>
    <w:rsid w:val="00E312D2"/>
    <w:rsid w:val="00E451AE"/>
    <w:rsid w:val="00F125D2"/>
    <w:rsid w:val="00F70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2E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E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5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70">
      <w:bodyDiv w:val="1"/>
      <w:marLeft w:val="0"/>
      <w:marRight w:val="0"/>
      <w:marTop w:val="0"/>
      <w:marBottom w:val="0"/>
      <w:divBdr>
        <w:top w:val="none" w:sz="0" w:space="0" w:color="auto"/>
        <w:left w:val="none" w:sz="0" w:space="0" w:color="auto"/>
        <w:bottom w:val="none" w:sz="0" w:space="0" w:color="auto"/>
        <w:right w:val="none" w:sz="0" w:space="0" w:color="auto"/>
      </w:divBdr>
    </w:div>
    <w:div w:id="410082115">
      <w:bodyDiv w:val="1"/>
      <w:marLeft w:val="0"/>
      <w:marRight w:val="0"/>
      <w:marTop w:val="0"/>
      <w:marBottom w:val="0"/>
      <w:divBdr>
        <w:top w:val="none" w:sz="0" w:space="0" w:color="auto"/>
        <w:left w:val="none" w:sz="0" w:space="0" w:color="auto"/>
        <w:bottom w:val="none" w:sz="0" w:space="0" w:color="auto"/>
        <w:right w:val="none" w:sz="0" w:space="0" w:color="auto"/>
      </w:divBdr>
    </w:div>
    <w:div w:id="1241597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Silberberg</dc:creator>
  <cp:keywords/>
  <dc:description/>
  <cp:lastModifiedBy>Elana</cp:lastModifiedBy>
  <cp:revision>2</cp:revision>
  <cp:lastPrinted>2019-08-25T19:03:00Z</cp:lastPrinted>
  <dcterms:created xsi:type="dcterms:W3CDTF">2019-09-03T22:41:00Z</dcterms:created>
  <dcterms:modified xsi:type="dcterms:W3CDTF">2019-09-03T22:41:00Z</dcterms:modified>
</cp:coreProperties>
</file>